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38EEA" w14:textId="3B62FB3E" w:rsidR="003850E4" w:rsidRDefault="00201F02" w:rsidP="00201F02">
      <w:pPr>
        <w:pStyle w:val="a3"/>
        <w:rPr>
          <w:noProof/>
        </w:rPr>
      </w:pPr>
      <w:bookmarkStart w:id="0" w:name="_GoBack"/>
      <w:r w:rsidRPr="00201F02">
        <w:rPr>
          <w:noProof/>
          <w:lang w:eastAsia="ru-RU"/>
        </w:rPr>
        <w:drawing>
          <wp:inline distT="0" distB="0" distL="0" distR="0" wp14:anchorId="44952381" wp14:editId="1297F03A">
            <wp:extent cx="5486400" cy="3200400"/>
            <wp:effectExtent l="0" t="0" r="19050" b="19050"/>
            <wp:docPr id="155095900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14:paraId="32B93491" w14:textId="77777777" w:rsidR="00A13DAA" w:rsidRDefault="00A13DAA" w:rsidP="00A13DAA">
      <w:pPr>
        <w:tabs>
          <w:tab w:val="left" w:pos="1428"/>
        </w:tabs>
      </w:pPr>
    </w:p>
    <w:p w14:paraId="6C4A4C24" w14:textId="2770C832" w:rsidR="00A13DAA" w:rsidRPr="002735F5" w:rsidRDefault="00A13DAA" w:rsidP="00A13DAA">
      <w:pPr>
        <w:tabs>
          <w:tab w:val="left" w:pos="1428"/>
        </w:tabs>
        <w:rPr>
          <w:rFonts w:ascii="Times New Roman" w:hAnsi="Times New Roman" w:cs="Times New Roman"/>
          <w:sz w:val="28"/>
          <w:szCs w:val="28"/>
        </w:rPr>
      </w:pPr>
      <w:r w:rsidRPr="002735F5">
        <w:rPr>
          <w:rFonts w:ascii="Times New Roman" w:hAnsi="Times New Roman" w:cs="Times New Roman"/>
          <w:sz w:val="28"/>
          <w:szCs w:val="28"/>
        </w:rPr>
        <w:t>Рис. 1</w:t>
      </w:r>
      <w:r w:rsidR="002735F5">
        <w:rPr>
          <w:rFonts w:ascii="Times New Roman" w:hAnsi="Times New Roman" w:cs="Times New Roman"/>
          <w:sz w:val="28"/>
          <w:szCs w:val="28"/>
        </w:rPr>
        <w:t>. Состояние сердечно – сосудистой системы</w:t>
      </w:r>
    </w:p>
    <w:p w14:paraId="3C05C938" w14:textId="77777777" w:rsidR="00A13DAA" w:rsidRDefault="00A13DAA" w:rsidP="00A13DAA">
      <w:pPr>
        <w:tabs>
          <w:tab w:val="left" w:pos="1428"/>
        </w:tabs>
      </w:pPr>
    </w:p>
    <w:p w14:paraId="729C5A06" w14:textId="77777777" w:rsidR="00A13DAA" w:rsidRDefault="00A13DAA" w:rsidP="00A13DAA">
      <w:pPr>
        <w:tabs>
          <w:tab w:val="left" w:pos="1428"/>
        </w:tabs>
      </w:pPr>
    </w:p>
    <w:p w14:paraId="2CBCEE9F" w14:textId="77777777" w:rsidR="002735F5" w:rsidRDefault="002735F5" w:rsidP="00A13DAA">
      <w:pPr>
        <w:tabs>
          <w:tab w:val="left" w:pos="1428"/>
        </w:tabs>
      </w:pPr>
    </w:p>
    <w:p w14:paraId="671B1609" w14:textId="77777777" w:rsidR="002735F5" w:rsidRDefault="002735F5" w:rsidP="00A13DAA">
      <w:pPr>
        <w:tabs>
          <w:tab w:val="left" w:pos="1428"/>
        </w:tabs>
      </w:pPr>
    </w:p>
    <w:p w14:paraId="15295407" w14:textId="77777777" w:rsidR="002735F5" w:rsidRDefault="002735F5" w:rsidP="00A13DAA">
      <w:pPr>
        <w:tabs>
          <w:tab w:val="left" w:pos="1428"/>
        </w:tabs>
      </w:pPr>
    </w:p>
    <w:p w14:paraId="6D895493" w14:textId="77777777" w:rsidR="002735F5" w:rsidRDefault="002735F5" w:rsidP="00A13DAA">
      <w:pPr>
        <w:tabs>
          <w:tab w:val="left" w:pos="1428"/>
        </w:tabs>
      </w:pPr>
    </w:p>
    <w:p w14:paraId="487E88E8" w14:textId="77777777" w:rsidR="002735F5" w:rsidRDefault="002735F5" w:rsidP="00A13DAA">
      <w:pPr>
        <w:tabs>
          <w:tab w:val="left" w:pos="1428"/>
        </w:tabs>
      </w:pPr>
    </w:p>
    <w:p w14:paraId="39570FB6" w14:textId="77777777" w:rsidR="002735F5" w:rsidRDefault="002735F5" w:rsidP="00A13DAA">
      <w:pPr>
        <w:tabs>
          <w:tab w:val="left" w:pos="1428"/>
        </w:tabs>
      </w:pPr>
    </w:p>
    <w:p w14:paraId="5C029461" w14:textId="77777777" w:rsidR="002735F5" w:rsidRDefault="002735F5" w:rsidP="00A13DAA">
      <w:pPr>
        <w:tabs>
          <w:tab w:val="left" w:pos="1428"/>
        </w:tabs>
      </w:pPr>
    </w:p>
    <w:p w14:paraId="0F448794" w14:textId="77777777" w:rsidR="00A13DAA" w:rsidRDefault="00A13DAA" w:rsidP="00A13DAA">
      <w:pPr>
        <w:tabs>
          <w:tab w:val="left" w:pos="1428"/>
        </w:tabs>
      </w:pPr>
    </w:p>
    <w:p w14:paraId="3E769374" w14:textId="73369023" w:rsidR="00A13DAA" w:rsidRDefault="00A13DAA" w:rsidP="00A13DAA">
      <w:pPr>
        <w:tabs>
          <w:tab w:val="left" w:pos="1428"/>
        </w:tabs>
      </w:pPr>
      <w:r>
        <w:t xml:space="preserve"> </w:t>
      </w:r>
    </w:p>
    <w:p w14:paraId="7461E704" w14:textId="763E66E1" w:rsidR="00A13DAA" w:rsidRDefault="00A13DAA" w:rsidP="00A13DAA">
      <w:pPr>
        <w:tabs>
          <w:tab w:val="left" w:pos="1428"/>
        </w:tabs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 wp14:anchorId="52FDAAAA" wp14:editId="0D050EA0">
            <wp:extent cx="5486400" cy="3200400"/>
            <wp:effectExtent l="0" t="0" r="0" b="0"/>
            <wp:docPr id="81026308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5368CED" w14:textId="77777777" w:rsidR="00A13DAA" w:rsidRDefault="00A13DAA" w:rsidP="00A13DAA"/>
    <w:p w14:paraId="1B4A4AF9" w14:textId="4914AC05" w:rsidR="00A13DAA" w:rsidRPr="002735F5" w:rsidRDefault="002735F5" w:rsidP="00A13D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 Оценка функционального состояния дыхательной и сердечно – сосудистой системы по  Пробе Штанге</w:t>
      </w:r>
    </w:p>
    <w:p w14:paraId="718F98F8" w14:textId="77777777" w:rsidR="00A13DAA" w:rsidRDefault="00A13DAA" w:rsidP="00A13DAA"/>
    <w:p w14:paraId="7A760ADA" w14:textId="0550065B" w:rsidR="00A13DAA" w:rsidRDefault="00A13DAA" w:rsidP="00A13DAA">
      <w:pPr>
        <w:rPr>
          <w:noProof/>
        </w:rPr>
      </w:pPr>
      <w:r>
        <w:rPr>
          <w:noProof/>
          <w:lang w:eastAsia="ru-RU"/>
        </w:rPr>
        <w:drawing>
          <wp:inline distT="0" distB="0" distL="0" distR="0" wp14:anchorId="6A108475" wp14:editId="538F500E">
            <wp:extent cx="5486400" cy="3200400"/>
            <wp:effectExtent l="0" t="0" r="0" b="0"/>
            <wp:docPr id="142074098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B54A231" w14:textId="77777777" w:rsidR="0004196B" w:rsidRDefault="0004196B" w:rsidP="0004196B">
      <w:pPr>
        <w:rPr>
          <w:noProof/>
        </w:rPr>
      </w:pPr>
    </w:p>
    <w:p w14:paraId="67D3DBE4" w14:textId="0E6162B6" w:rsidR="002735F5" w:rsidRPr="002735F5" w:rsidRDefault="002735F5" w:rsidP="002735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</w:t>
      </w:r>
      <w:r>
        <w:rPr>
          <w:rFonts w:ascii="Times New Roman" w:hAnsi="Times New Roman" w:cs="Times New Roman"/>
          <w:sz w:val="28"/>
          <w:szCs w:val="28"/>
        </w:rPr>
        <w:t xml:space="preserve">. Оценка функционального состояния дыхательной и сердечно – сосудистой </w:t>
      </w:r>
      <w:r>
        <w:rPr>
          <w:rFonts w:ascii="Times New Roman" w:hAnsi="Times New Roman" w:cs="Times New Roman"/>
          <w:sz w:val="28"/>
          <w:szCs w:val="28"/>
        </w:rPr>
        <w:t xml:space="preserve">системы по  Пробе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Генчи</w:t>
      </w:r>
      <w:proofErr w:type="spellEnd"/>
    </w:p>
    <w:p w14:paraId="044AFCEA" w14:textId="2F0C70EB" w:rsidR="0004196B" w:rsidRDefault="0004196B" w:rsidP="0004196B"/>
    <w:p w14:paraId="2D6FDF8A" w14:textId="77777777" w:rsidR="0004196B" w:rsidRDefault="0004196B" w:rsidP="0004196B"/>
    <w:p w14:paraId="13E67B06" w14:textId="77777777" w:rsidR="0004196B" w:rsidRDefault="0004196B" w:rsidP="0004196B"/>
    <w:p w14:paraId="01950694" w14:textId="77777777" w:rsidR="0004196B" w:rsidRDefault="0004196B" w:rsidP="0004196B"/>
    <w:p w14:paraId="60E83715" w14:textId="768331F5" w:rsidR="0004196B" w:rsidRDefault="00ED36E8" w:rsidP="0004196B">
      <w:pPr>
        <w:rPr>
          <w:noProof/>
        </w:rPr>
      </w:pPr>
      <w:r>
        <w:rPr>
          <w:noProof/>
          <w:lang w:eastAsia="ru-RU"/>
        </w:rPr>
        <w:drawing>
          <wp:inline distT="0" distB="0" distL="0" distR="0" wp14:anchorId="22207B84" wp14:editId="5925CD00">
            <wp:extent cx="5486400" cy="3200400"/>
            <wp:effectExtent l="0" t="0" r="0" b="0"/>
            <wp:docPr id="161447681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2A06FFA" w14:textId="77777777" w:rsidR="0004196B" w:rsidRPr="0004196B" w:rsidRDefault="0004196B" w:rsidP="0004196B"/>
    <w:p w14:paraId="45DAA0E8" w14:textId="75E9179E" w:rsidR="0004196B" w:rsidRPr="002735F5" w:rsidRDefault="002735F5" w:rsidP="0004196B">
      <w:pPr>
        <w:tabs>
          <w:tab w:val="left" w:pos="41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Рис.4.С</w:t>
      </w:r>
      <w:r w:rsidRPr="00C1140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остояние </w:t>
      </w:r>
      <w:proofErr w:type="spellStart"/>
      <w:r w:rsidRPr="00C1140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кардиореспираторной</w:t>
      </w:r>
      <w:proofErr w:type="spellEnd"/>
      <w:r w:rsidRPr="00C1140C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системы</w:t>
      </w:r>
    </w:p>
    <w:p w14:paraId="4746CAB8" w14:textId="77777777" w:rsidR="0004196B" w:rsidRDefault="0004196B" w:rsidP="0004196B">
      <w:pPr>
        <w:tabs>
          <w:tab w:val="left" w:pos="4188"/>
        </w:tabs>
      </w:pPr>
    </w:p>
    <w:p w14:paraId="65E02069" w14:textId="77777777" w:rsidR="0004196B" w:rsidRDefault="0004196B" w:rsidP="0004196B">
      <w:pPr>
        <w:tabs>
          <w:tab w:val="left" w:pos="4188"/>
        </w:tabs>
      </w:pPr>
    </w:p>
    <w:p w14:paraId="01C0D100" w14:textId="101D08DD" w:rsidR="0004196B" w:rsidRDefault="00ED36E8" w:rsidP="0004196B">
      <w:pPr>
        <w:tabs>
          <w:tab w:val="left" w:pos="4188"/>
        </w:tabs>
        <w:rPr>
          <w:noProof/>
        </w:rPr>
      </w:pPr>
      <w:r>
        <w:rPr>
          <w:noProof/>
          <w:lang w:eastAsia="ru-RU"/>
        </w:rPr>
        <w:drawing>
          <wp:inline distT="0" distB="0" distL="0" distR="0" wp14:anchorId="44E9B7BD" wp14:editId="7C540819">
            <wp:extent cx="5486400" cy="3200400"/>
            <wp:effectExtent l="0" t="0" r="0" b="0"/>
            <wp:docPr id="151998079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71FF459" w14:textId="77777777" w:rsidR="00ED36E8" w:rsidRDefault="00ED36E8" w:rsidP="00ED36E8">
      <w:pPr>
        <w:rPr>
          <w:noProof/>
        </w:rPr>
      </w:pPr>
    </w:p>
    <w:p w14:paraId="102B4621" w14:textId="7B2E2CEE" w:rsidR="00ED36E8" w:rsidRPr="002735F5" w:rsidRDefault="002735F5" w:rsidP="00ED36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Рис.5. Частота сокращений сердца до и после дозированной нагрузки</w:t>
      </w:r>
    </w:p>
    <w:p w14:paraId="5170137A" w14:textId="77777777" w:rsidR="00ED36E8" w:rsidRDefault="00ED36E8" w:rsidP="00ED36E8"/>
    <w:p w14:paraId="6F6EA755" w14:textId="77777777" w:rsidR="00ED36E8" w:rsidRDefault="00ED36E8" w:rsidP="00ED36E8"/>
    <w:p w14:paraId="79B7AE3F" w14:textId="4662E6D3" w:rsidR="00ED36E8" w:rsidRDefault="00ED36E8" w:rsidP="00ED36E8">
      <w:pPr>
        <w:rPr>
          <w:noProof/>
        </w:rPr>
      </w:pPr>
      <w:r>
        <w:rPr>
          <w:noProof/>
          <w:lang w:eastAsia="ru-RU"/>
        </w:rPr>
        <w:drawing>
          <wp:inline distT="0" distB="0" distL="0" distR="0" wp14:anchorId="5B3E11CE" wp14:editId="1259619E">
            <wp:extent cx="5486400" cy="3200400"/>
            <wp:effectExtent l="0" t="0" r="0" b="0"/>
            <wp:docPr id="172650421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FC72D35" w14:textId="77777777" w:rsidR="00ED36E8" w:rsidRPr="00ED36E8" w:rsidRDefault="00ED36E8" w:rsidP="00ED36E8"/>
    <w:p w14:paraId="0E2674D9" w14:textId="5DBC4C15" w:rsidR="00ED36E8" w:rsidRPr="002735F5" w:rsidRDefault="00EA47F2" w:rsidP="00ED36E8">
      <w:pPr>
        <w:tabs>
          <w:tab w:val="left" w:pos="24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6. Частота сердечных сокращений по анализу кривой  электрокардиограммы</w:t>
      </w:r>
    </w:p>
    <w:sectPr w:rsidR="00ED36E8" w:rsidRPr="00273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9B62B" w14:textId="77777777" w:rsidR="0005546C" w:rsidRDefault="0005546C" w:rsidP="00EA47F2">
      <w:pPr>
        <w:spacing w:after="0" w:line="240" w:lineRule="auto"/>
      </w:pPr>
      <w:r>
        <w:separator/>
      </w:r>
    </w:p>
  </w:endnote>
  <w:endnote w:type="continuationSeparator" w:id="0">
    <w:p w14:paraId="471976D0" w14:textId="77777777" w:rsidR="0005546C" w:rsidRDefault="0005546C" w:rsidP="00EA4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4F0AC" w14:textId="77777777" w:rsidR="0005546C" w:rsidRDefault="0005546C" w:rsidP="00EA47F2">
      <w:pPr>
        <w:spacing w:after="0" w:line="240" w:lineRule="auto"/>
      </w:pPr>
      <w:r>
        <w:separator/>
      </w:r>
    </w:p>
  </w:footnote>
  <w:footnote w:type="continuationSeparator" w:id="0">
    <w:p w14:paraId="6EE2D522" w14:textId="77777777" w:rsidR="0005546C" w:rsidRDefault="0005546C" w:rsidP="00EA4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BFB"/>
    <w:rsid w:val="0004196B"/>
    <w:rsid w:val="0005546C"/>
    <w:rsid w:val="00201F02"/>
    <w:rsid w:val="002735F5"/>
    <w:rsid w:val="003850E4"/>
    <w:rsid w:val="00A13DAA"/>
    <w:rsid w:val="00A6447B"/>
    <w:rsid w:val="00AD7BFB"/>
    <w:rsid w:val="00CE5E5B"/>
    <w:rsid w:val="00EA47F2"/>
    <w:rsid w:val="00ED36E8"/>
    <w:rsid w:val="00F7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7C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1F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1F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1F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1F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01F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73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5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4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47F2"/>
  </w:style>
  <w:style w:type="paragraph" w:styleId="a8">
    <w:name w:val="footer"/>
    <w:basedOn w:val="a"/>
    <w:link w:val="a9"/>
    <w:uiPriority w:val="99"/>
    <w:unhideWhenUsed/>
    <w:rsid w:val="00EA4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47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1F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1F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1F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1F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01F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73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5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4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47F2"/>
  </w:style>
  <w:style w:type="paragraph" w:styleId="a8">
    <w:name w:val="footer"/>
    <w:basedOn w:val="a"/>
    <w:link w:val="a9"/>
    <w:uiPriority w:val="99"/>
    <w:unhideWhenUsed/>
    <w:rsid w:val="00EA4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4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E70-41C1-B618-3B310EC39264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E70-41C1-B618-3B310EC3926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отличное </c:v>
                </c:pt>
                <c:pt idx="1">
                  <c:v>хорошее 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0.67</c:v>
                </c:pt>
                <c:pt idx="1">
                  <c:v>0.33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B82-41EC-A130-D041E274C043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127-4F99-B701-50B5E273347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</c:f>
              <c:strCache>
                <c:ptCount val="1"/>
                <c:pt idx="0">
                  <c:v>хороший показатель по пробе Штанге 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EDF-44E7-B7E1-E231202D9674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811-4F57-93F6-D3295975953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</c:f>
              <c:strCache>
                <c:ptCount val="1"/>
                <c:pt idx="0">
                  <c:v>хороший показатель значений по пробе Генчи 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817-49A0-9B97-FD8B1D0F9C9C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6E8-4F1B-AAB4-2B86DC14233E}"/>
              </c:ext>
            </c:extLst>
          </c:dPt>
          <c:dPt>
            <c:idx val="1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6E8-4F1B-AAB4-2B86DC14233E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6E8-4F1B-AAB4-2B86DC14233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здоровые тренированные </c:v>
                </c:pt>
                <c:pt idx="1">
                  <c:v>здоровые не тренированные </c:v>
                </c:pt>
                <c:pt idx="2">
                  <c:v>лица со скрытой недостаточностью кровообращения 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0.44</c:v>
                </c:pt>
                <c:pt idx="1">
                  <c:v>0.11</c:v>
                </c:pt>
                <c:pt idx="2">
                  <c:v>0.44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B57-43B1-9618-EB10A8AF77BA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DE3-4D05-BFFF-21FCA81DF71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DE3-4D05-BFFF-21FCA81DF71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повышенный уровень пульса </c:v>
                </c:pt>
                <c:pt idx="1">
                  <c:v>пониженный уровень пульса 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0.89</c:v>
                </c:pt>
                <c:pt idx="1">
                  <c:v>0.11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2CE-4D21-B7FE-005656AA32A1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C44-4AF2-99C0-E22620CC33B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</c:f>
              <c:strCache>
                <c:ptCount val="1"/>
                <c:pt idx="0">
                  <c:v>нормокардия 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D20-49F6-8E0D-8FB0A2A0D35B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зайцева</dc:creator>
  <cp:keywords/>
  <dc:description/>
  <cp:lastModifiedBy>Людмила</cp:lastModifiedBy>
  <cp:revision>4</cp:revision>
  <dcterms:created xsi:type="dcterms:W3CDTF">2025-03-10T17:00:00Z</dcterms:created>
  <dcterms:modified xsi:type="dcterms:W3CDTF">2025-03-10T14:24:00Z</dcterms:modified>
</cp:coreProperties>
</file>